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ECDF8" w14:textId="59EA6E07" w:rsidR="008F5E09" w:rsidRPr="00FD5CF7" w:rsidRDefault="00D94900" w:rsidP="00B377F8">
      <w:pPr>
        <w:rPr>
          <w:rFonts w:ascii="Arial" w:hAnsi="Arial" w:cs="Arial"/>
          <w:b/>
          <w:szCs w:val="24"/>
          <w:lang w:val="en-US"/>
        </w:rPr>
      </w:pPr>
      <w:r w:rsidRPr="00D94900"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4896" behindDoc="0" locked="0" layoutInCell="1" allowOverlap="1" wp14:anchorId="3490D586" wp14:editId="401F769B">
            <wp:simplePos x="0" y="0"/>
            <wp:positionH relativeFrom="column">
              <wp:posOffset>6343650</wp:posOffset>
            </wp:positionH>
            <wp:positionV relativeFrom="paragraph">
              <wp:posOffset>59055</wp:posOffset>
            </wp:positionV>
            <wp:extent cx="297815" cy="198120"/>
            <wp:effectExtent l="0" t="0" r="6985" b="0"/>
            <wp:wrapNone/>
            <wp:docPr id="18" name="Grafik 17">
              <a:extLst xmlns:a="http://schemas.openxmlformats.org/drawingml/2006/main">
                <a:ext uri="{FF2B5EF4-FFF2-40B4-BE49-F238E27FC236}">
                  <a16:creationId xmlns:a16="http://schemas.microsoft.com/office/drawing/2014/main" id="{6CB54FA1-FA3C-472C-992D-83F6EBF360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7">
                      <a:extLst>
                        <a:ext uri="{FF2B5EF4-FFF2-40B4-BE49-F238E27FC236}">
                          <a16:creationId xmlns:a16="http://schemas.microsoft.com/office/drawing/2014/main" id="{6CB54FA1-FA3C-472C-992D-83F6EBF36095}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81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4900"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3872" behindDoc="0" locked="0" layoutInCell="1" allowOverlap="1" wp14:anchorId="217D9283" wp14:editId="2F252C41">
            <wp:simplePos x="0" y="0"/>
            <wp:positionH relativeFrom="column">
              <wp:posOffset>4829175</wp:posOffset>
            </wp:positionH>
            <wp:positionV relativeFrom="paragraph">
              <wp:posOffset>13970</wp:posOffset>
            </wp:positionV>
            <wp:extent cx="1586930" cy="342904"/>
            <wp:effectExtent l="0" t="0" r="0" b="0"/>
            <wp:wrapNone/>
            <wp:docPr id="24" name="Grafik 23">
              <a:extLst xmlns:a="http://schemas.openxmlformats.org/drawingml/2006/main">
                <a:ext uri="{FF2B5EF4-FFF2-40B4-BE49-F238E27FC236}">
                  <a16:creationId xmlns:a16="http://schemas.microsoft.com/office/drawing/2014/main" id="{ED4D1F43-51E3-4936-8DA8-A1F7FF26B3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3">
                      <a:extLst>
                        <a:ext uri="{FF2B5EF4-FFF2-40B4-BE49-F238E27FC236}">
                          <a16:creationId xmlns:a16="http://schemas.microsoft.com/office/drawing/2014/main" id="{ED4D1F43-51E3-4936-8DA8-A1F7FF26B3B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6930" cy="342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3188" w:rsidRPr="00FD5CF7">
        <w:rPr>
          <w:rFonts w:ascii="Arial" w:hAnsi="Arial" w:cs="Arial"/>
          <w:b/>
          <w:szCs w:val="24"/>
          <w:lang w:val="en-US"/>
        </w:rPr>
        <w:t xml:space="preserve"> </w:t>
      </w:r>
      <w:r w:rsidR="005C2286">
        <w:rPr>
          <w:rFonts w:ascii="Arial" w:hAnsi="Arial" w:cs="Arial"/>
          <w:b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06E789" wp14:editId="527CC8B2">
                <wp:simplePos x="0" y="0"/>
                <wp:positionH relativeFrom="column">
                  <wp:posOffset>4765675</wp:posOffset>
                </wp:positionH>
                <wp:positionV relativeFrom="paragraph">
                  <wp:posOffset>-21590</wp:posOffset>
                </wp:positionV>
                <wp:extent cx="1887220" cy="405765"/>
                <wp:effectExtent l="3175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B1CF5" w14:textId="07976AC2" w:rsidR="003C0C3B" w:rsidRDefault="00C14663" w:rsidP="00B95B10">
                            <w:pPr>
                              <w:ind w:right="-94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E78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75.25pt;margin-top:-1.7pt;width:148.6pt;height:3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" stroked="f">
                <v:textbox>
                  <w:txbxContent>
                    <w:p w14:paraId="466B1CF5" w14:textId="07976AC2" w:rsidR="003C0C3B" w:rsidRDefault="00C14663" w:rsidP="00B95B10">
                      <w:pPr>
                        <w:ind w:right="-94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56132F">
        <w:rPr>
          <w:rFonts w:ascii="Arial" w:hAnsi="Arial" w:cs="Arial"/>
          <w:b/>
          <w:noProof/>
          <w:szCs w:val="24"/>
          <w:lang w:val="de-DE"/>
        </w:rPr>
        <w:drawing>
          <wp:inline distT="0" distB="0" distL="0" distR="0" wp14:anchorId="63804F07" wp14:editId="182C2896">
            <wp:extent cx="2943225" cy="61477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04" cy="62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0E9A" w14:textId="2E6623F9" w:rsidR="0056132F" w:rsidRPr="00FD5CF7" w:rsidRDefault="0056132F" w:rsidP="00B377F8">
      <w:pPr>
        <w:rPr>
          <w:rFonts w:ascii="Arial" w:hAnsi="Arial" w:cs="Arial"/>
          <w:b/>
          <w:szCs w:val="24"/>
          <w:lang w:val="en-US"/>
        </w:rPr>
      </w:pPr>
    </w:p>
    <w:p w14:paraId="2379094C" w14:textId="77777777" w:rsidR="0056132F" w:rsidRPr="00FD5CF7" w:rsidRDefault="0056132F" w:rsidP="00B377F8">
      <w:pPr>
        <w:rPr>
          <w:rFonts w:ascii="Arial" w:hAnsi="Arial" w:cs="Arial"/>
          <w:b/>
          <w:szCs w:val="24"/>
          <w:lang w:val="en-US"/>
        </w:rPr>
      </w:pPr>
    </w:p>
    <w:p w14:paraId="41E00C0C" w14:textId="77777777" w:rsidR="009B3EFC" w:rsidRPr="00FD5CF7" w:rsidRDefault="009B3EFC" w:rsidP="00B377F8">
      <w:pPr>
        <w:rPr>
          <w:rFonts w:ascii="Arial" w:hAnsi="Arial" w:cs="Arial"/>
          <w:b/>
          <w:szCs w:val="24"/>
          <w:lang w:val="en-US"/>
        </w:rPr>
      </w:pPr>
    </w:p>
    <w:p w14:paraId="65752EC7" w14:textId="6E72A2A7" w:rsidR="00F819C0" w:rsidRDefault="00B956C1" w:rsidP="009B3EFC">
      <w:pPr>
        <w:pStyle w:val="berschrift1"/>
        <w:jc w:val="center"/>
        <w:rPr>
          <w:rFonts w:eastAsia="Calibri"/>
          <w:bCs w:val="0"/>
          <w:sz w:val="52"/>
          <w:szCs w:val="52"/>
          <w:lang w:val="en-US" w:eastAsia="en-US"/>
        </w:rPr>
      </w:pPr>
      <w:r>
        <w:rPr>
          <w:rFonts w:eastAsia="Calibri"/>
          <w:bCs w:val="0"/>
          <w:sz w:val="52"/>
          <w:szCs w:val="52"/>
          <w:lang w:val="en-US" w:eastAsia="en-US"/>
        </w:rPr>
        <w:t>FAKUMA</w:t>
      </w:r>
    </w:p>
    <w:p w14:paraId="768ADFC2" w14:textId="77777777" w:rsidR="0056132F" w:rsidRPr="0056132F" w:rsidRDefault="0056132F" w:rsidP="0056132F">
      <w:pPr>
        <w:rPr>
          <w:rFonts w:eastAsia="Calibri"/>
          <w:lang w:val="en-US" w:eastAsia="en-US"/>
        </w:rPr>
      </w:pPr>
    </w:p>
    <w:p w14:paraId="2A6C6EED" w14:textId="77777777" w:rsidR="00B956C1" w:rsidRPr="00B956C1" w:rsidRDefault="00F819C0" w:rsidP="00B956C1">
      <w:pPr>
        <w:jc w:val="center"/>
        <w:rPr>
          <w:rFonts w:ascii="Arial" w:eastAsia="Calibri" w:hAnsi="Arial" w:cs="Arial"/>
          <w:bCs/>
          <w:lang w:val="en-US" w:eastAsia="en-US"/>
        </w:rPr>
      </w:pPr>
      <w:r>
        <w:rPr>
          <w:rFonts w:ascii="Arial" w:eastAsia="Calibri" w:hAnsi="Arial" w:cs="Arial"/>
          <w:lang w:val="en-US" w:eastAsia="en-US"/>
        </w:rPr>
        <w:t xml:space="preserve">SIGMA Engineering GmbH – </w:t>
      </w:r>
      <w:r w:rsidR="00B956C1" w:rsidRPr="00B956C1">
        <w:rPr>
          <w:rFonts w:ascii="Arial" w:eastAsia="Calibri" w:hAnsi="Arial" w:cs="Arial"/>
          <w:bCs/>
          <w:lang w:val="en-US" w:eastAsia="en-US"/>
        </w:rPr>
        <w:t>Hall: A5 Booth: 5110</w:t>
      </w:r>
    </w:p>
    <w:p w14:paraId="5B90747D" w14:textId="46D84569" w:rsidR="00F819C0" w:rsidRPr="005D4DA1" w:rsidRDefault="00F819C0" w:rsidP="00F819C0">
      <w:pPr>
        <w:jc w:val="center"/>
        <w:rPr>
          <w:rFonts w:ascii="Arial" w:eastAsia="Calibri" w:hAnsi="Arial" w:cs="Arial"/>
          <w:lang w:val="en-US" w:eastAsia="en-US"/>
        </w:rPr>
      </w:pPr>
    </w:p>
    <w:p w14:paraId="3D660AC8" w14:textId="77777777" w:rsidR="00DE2DFC" w:rsidRDefault="00DE2DFC" w:rsidP="009B3EFC">
      <w:pPr>
        <w:pStyle w:val="berschrift1"/>
        <w:rPr>
          <w:rFonts w:eastAsia="Calibri"/>
          <w:bCs w:val="0"/>
          <w:szCs w:val="24"/>
          <w:lang w:val="en-US" w:eastAsia="en-US"/>
        </w:rPr>
      </w:pPr>
    </w:p>
    <w:p w14:paraId="0EB877F2" w14:textId="1F00CE59" w:rsidR="008F5E09" w:rsidRPr="00943BFB" w:rsidRDefault="00D271C6" w:rsidP="001E701D">
      <w:pPr>
        <w:pStyle w:val="berschrift1"/>
        <w:spacing w:line="288" w:lineRule="auto"/>
        <w:jc w:val="center"/>
        <w:rPr>
          <w:rFonts w:eastAsia="Calibri"/>
          <w:szCs w:val="24"/>
          <w:lang w:val="en-US" w:eastAsia="en-US"/>
        </w:rPr>
      </w:pPr>
      <w:proofErr w:type="spellStart"/>
      <w:r w:rsidRPr="00943BFB">
        <w:rPr>
          <w:rFonts w:eastAsia="Calibri"/>
          <w:bCs w:val="0"/>
          <w:szCs w:val="24"/>
          <w:lang w:val="en-US" w:eastAsia="en-US"/>
        </w:rPr>
        <w:t>Pressemappe</w:t>
      </w:r>
      <w:proofErr w:type="spellEnd"/>
      <w:r w:rsidR="0094584C" w:rsidRPr="00943BFB">
        <w:rPr>
          <w:rFonts w:eastAsia="Calibri"/>
          <w:bCs w:val="0"/>
          <w:szCs w:val="24"/>
          <w:lang w:val="en-US" w:eastAsia="en-US"/>
        </w:rPr>
        <w:t xml:space="preserve"> </w:t>
      </w:r>
      <w:r w:rsidR="008F5E09" w:rsidRPr="00943BFB">
        <w:rPr>
          <w:rFonts w:eastAsia="Calibri"/>
          <w:bCs w:val="0"/>
          <w:szCs w:val="24"/>
          <w:lang w:val="en-US" w:eastAsia="en-US"/>
        </w:rPr>
        <w:t xml:space="preserve">/ </w:t>
      </w:r>
      <w:r w:rsidR="008F5E09" w:rsidRPr="00943BFB">
        <w:rPr>
          <w:rFonts w:eastAsia="Calibri"/>
          <w:szCs w:val="24"/>
          <w:lang w:val="en-US" w:eastAsia="en-US"/>
        </w:rPr>
        <w:t>Press Kit</w:t>
      </w:r>
      <w:r w:rsidR="003C0C3B" w:rsidRPr="00943BFB">
        <w:rPr>
          <w:rFonts w:eastAsia="Calibri"/>
          <w:szCs w:val="24"/>
          <w:lang w:val="en-US" w:eastAsia="en-US"/>
        </w:rPr>
        <w:t xml:space="preserve"> </w:t>
      </w:r>
      <w:r w:rsidR="006108B7">
        <w:rPr>
          <w:rFonts w:eastAsia="Calibri"/>
          <w:szCs w:val="24"/>
          <w:lang w:val="en-US" w:eastAsia="en-US"/>
        </w:rPr>
        <w:t xml:space="preserve">/ </w:t>
      </w:r>
      <w:r w:rsidR="006108B7" w:rsidRPr="006108B7">
        <w:rPr>
          <w:rFonts w:eastAsia="Calibri"/>
          <w:szCs w:val="24"/>
          <w:lang w:val="en-US" w:eastAsia="en-US"/>
        </w:rPr>
        <w:t xml:space="preserve">Dossier de </w:t>
      </w:r>
      <w:proofErr w:type="spellStart"/>
      <w:r w:rsidR="006108B7" w:rsidRPr="006108B7">
        <w:rPr>
          <w:rFonts w:eastAsia="Calibri"/>
          <w:szCs w:val="24"/>
          <w:lang w:val="en-US" w:eastAsia="en-US"/>
        </w:rPr>
        <w:t>presse</w:t>
      </w:r>
      <w:proofErr w:type="spellEnd"/>
      <w:r w:rsidR="006108B7">
        <w:rPr>
          <w:rFonts w:eastAsia="Calibri"/>
          <w:szCs w:val="24"/>
          <w:lang w:val="en-US" w:eastAsia="en-US"/>
        </w:rPr>
        <w:t xml:space="preserve"> / </w:t>
      </w:r>
      <w:r w:rsidR="006108B7" w:rsidRPr="006108B7">
        <w:rPr>
          <w:rFonts w:eastAsia="Calibri"/>
          <w:szCs w:val="24"/>
          <w:lang w:val="en-US" w:eastAsia="en-US"/>
        </w:rPr>
        <w:t xml:space="preserve">Kit de </w:t>
      </w:r>
      <w:proofErr w:type="spellStart"/>
      <w:r w:rsidR="006108B7" w:rsidRPr="006108B7">
        <w:rPr>
          <w:rFonts w:eastAsia="Calibri"/>
          <w:szCs w:val="24"/>
          <w:lang w:val="en-US" w:eastAsia="en-US"/>
        </w:rPr>
        <w:t>imprensa</w:t>
      </w:r>
      <w:proofErr w:type="spellEnd"/>
      <w:r w:rsidR="006108B7">
        <w:rPr>
          <w:rFonts w:eastAsia="Calibri"/>
          <w:szCs w:val="24"/>
          <w:lang w:val="en-US" w:eastAsia="en-US"/>
        </w:rPr>
        <w:t xml:space="preserve"> / </w:t>
      </w:r>
      <w:r w:rsidR="006108B7" w:rsidRPr="006108B7">
        <w:rPr>
          <w:rFonts w:eastAsia="Calibri"/>
          <w:szCs w:val="24"/>
          <w:lang w:val="en-US" w:eastAsia="en-US"/>
        </w:rPr>
        <w:t xml:space="preserve">Dossier de </w:t>
      </w:r>
      <w:proofErr w:type="spellStart"/>
      <w:r w:rsidR="006108B7" w:rsidRPr="006108B7">
        <w:rPr>
          <w:rFonts w:eastAsia="Calibri"/>
          <w:szCs w:val="24"/>
          <w:lang w:val="en-US" w:eastAsia="en-US"/>
        </w:rPr>
        <w:t>prensa</w:t>
      </w:r>
      <w:proofErr w:type="spellEnd"/>
    </w:p>
    <w:p w14:paraId="33DB798B" w14:textId="77777777" w:rsidR="0056132F" w:rsidRPr="00943BFB" w:rsidRDefault="0056132F" w:rsidP="0056132F">
      <w:pPr>
        <w:rPr>
          <w:rFonts w:eastAsia="Calibri"/>
          <w:lang w:val="en-US" w:eastAsia="en-US"/>
        </w:rPr>
      </w:pPr>
    </w:p>
    <w:p w14:paraId="4B2E2368" w14:textId="77777777" w:rsidR="00B377F8" w:rsidRPr="00943BFB" w:rsidRDefault="00B377F8" w:rsidP="0033371D">
      <w:pPr>
        <w:rPr>
          <w:lang w:val="en-US" w:eastAsia="en-US"/>
        </w:rPr>
      </w:pPr>
    </w:p>
    <w:p w14:paraId="4411365B" w14:textId="3CE31AD4" w:rsidR="006F75A7" w:rsidRPr="00943BFB" w:rsidRDefault="008F5E09" w:rsidP="005B6D4B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proofErr w:type="spellStart"/>
      <w:r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Pressemitteilungen</w:t>
      </w:r>
      <w:proofErr w:type="spellEnd"/>
      <w:r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/ Press Releases</w:t>
      </w:r>
      <w:r w:rsidR="006108B7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/ </w:t>
      </w:r>
      <w:r w:rsidR="006108B7" w:rsidRPr="006108B7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Communiqués de </w:t>
      </w:r>
      <w:proofErr w:type="spellStart"/>
      <w:r w:rsidR="006108B7" w:rsidRPr="006108B7">
        <w:rPr>
          <w:rFonts w:ascii="Arial" w:eastAsia="Calibri" w:hAnsi="Arial" w:cs="Arial"/>
          <w:b/>
          <w:sz w:val="22"/>
          <w:szCs w:val="22"/>
          <w:lang w:val="en-US" w:eastAsia="en-US"/>
        </w:rPr>
        <w:t>presse</w:t>
      </w:r>
      <w:proofErr w:type="spellEnd"/>
      <w:r w:rsidR="006108B7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/ </w:t>
      </w:r>
      <w:proofErr w:type="spellStart"/>
      <w:r w:rsidR="006108B7" w:rsidRPr="006108B7">
        <w:rPr>
          <w:rFonts w:ascii="Arial" w:eastAsia="Calibri" w:hAnsi="Arial" w:cs="Arial"/>
          <w:b/>
          <w:sz w:val="22"/>
          <w:szCs w:val="22"/>
          <w:lang w:val="en-US" w:eastAsia="en-US"/>
        </w:rPr>
        <w:t>Comunicados</w:t>
      </w:r>
      <w:proofErr w:type="spellEnd"/>
      <w:r w:rsidR="006108B7" w:rsidRPr="006108B7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de </w:t>
      </w:r>
      <w:proofErr w:type="spellStart"/>
      <w:r w:rsidR="006108B7" w:rsidRPr="006108B7">
        <w:rPr>
          <w:rFonts w:ascii="Arial" w:eastAsia="Calibri" w:hAnsi="Arial" w:cs="Arial"/>
          <w:b/>
          <w:sz w:val="22"/>
          <w:szCs w:val="22"/>
          <w:lang w:val="en-US" w:eastAsia="en-US"/>
        </w:rPr>
        <w:t>imprensa</w:t>
      </w:r>
      <w:proofErr w:type="spellEnd"/>
      <w:r w:rsidR="006108B7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/ </w:t>
      </w:r>
      <w:proofErr w:type="spellStart"/>
      <w:r w:rsidR="006108B7" w:rsidRPr="006108B7">
        <w:rPr>
          <w:rFonts w:ascii="Arial" w:eastAsia="Calibri" w:hAnsi="Arial" w:cs="Arial"/>
          <w:b/>
          <w:sz w:val="22"/>
          <w:szCs w:val="22"/>
          <w:lang w:val="en-US" w:eastAsia="en-US"/>
        </w:rPr>
        <w:t>Comunicados</w:t>
      </w:r>
      <w:proofErr w:type="spellEnd"/>
      <w:r w:rsidR="006108B7" w:rsidRPr="006108B7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de </w:t>
      </w:r>
      <w:proofErr w:type="spellStart"/>
      <w:r w:rsidR="006108B7" w:rsidRPr="006108B7">
        <w:rPr>
          <w:rFonts w:ascii="Arial" w:eastAsia="Calibri" w:hAnsi="Arial" w:cs="Arial"/>
          <w:b/>
          <w:sz w:val="22"/>
          <w:szCs w:val="22"/>
          <w:lang w:val="en-US" w:eastAsia="en-US"/>
        </w:rPr>
        <w:t>prensa</w:t>
      </w:r>
      <w:proofErr w:type="spellEnd"/>
      <w:r w:rsidR="003C0C3B"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:</w:t>
      </w:r>
    </w:p>
    <w:p w14:paraId="6248A0B6" w14:textId="77777777" w:rsidR="00DD5E26" w:rsidRPr="00943BFB" w:rsidRDefault="00DD5E26" w:rsidP="005B6D4B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n-US" w:eastAsia="en-US"/>
        </w:rPr>
      </w:pPr>
    </w:p>
    <w:p w14:paraId="72009DBA" w14:textId="7A243498" w:rsidR="00B956C1" w:rsidRPr="006108B7" w:rsidRDefault="006108B7" w:rsidP="00FD5CF7">
      <w:pPr>
        <w:numPr>
          <w:ilvl w:val="0"/>
          <w:numId w:val="3"/>
        </w:numPr>
        <w:ind w:left="714" w:hanging="357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6108B7">
        <w:rPr>
          <w:rFonts w:ascii="Arial" w:eastAsia="Calibri" w:hAnsi="Arial"/>
          <w:sz w:val="22"/>
          <w:lang w:val="de-DE" w:eastAsia="en-US"/>
        </w:rPr>
        <w:t xml:space="preserve">Simulation und Kommunikation - </w:t>
      </w:r>
      <w:proofErr w:type="spellStart"/>
      <w:r w:rsidRPr="006108B7">
        <w:rPr>
          <w:rFonts w:ascii="Arial" w:eastAsia="Calibri" w:hAnsi="Arial"/>
          <w:sz w:val="22"/>
          <w:lang w:val="de-DE" w:eastAsia="en-US"/>
        </w:rPr>
        <w:t>SIGMAinteract</w:t>
      </w:r>
      <w:proofErr w:type="spellEnd"/>
      <w:r w:rsidRPr="006108B7">
        <w:rPr>
          <w:rFonts w:ascii="Arial" w:eastAsia="Calibri" w:hAnsi="Arial"/>
          <w:sz w:val="22"/>
          <w:vertAlign w:val="superscript"/>
          <w:lang w:val="de-DE" w:eastAsia="en-US"/>
        </w:rPr>
        <w:t>®</w:t>
      </w:r>
      <w:r w:rsidRPr="006108B7">
        <w:rPr>
          <w:rFonts w:ascii="Arial" w:eastAsia="Calibri" w:hAnsi="Arial"/>
          <w:sz w:val="22"/>
          <w:lang w:val="de-DE" w:eastAsia="en-US"/>
        </w:rPr>
        <w:t xml:space="preserve"> stellt Simulationsergebnisse interaktiv dar</w:t>
      </w:r>
    </w:p>
    <w:p w14:paraId="7C8E5C8E" w14:textId="1DB4ECEC" w:rsidR="008F5E09" w:rsidRPr="006108B7" w:rsidRDefault="006108B7" w:rsidP="00FD5CF7">
      <w:pPr>
        <w:pStyle w:val="Listenabsatz"/>
        <w:numPr>
          <w:ilvl w:val="0"/>
          <w:numId w:val="3"/>
        </w:numPr>
        <w:ind w:left="714" w:hanging="357"/>
        <w:rPr>
          <w:rFonts w:eastAsia="Calibri"/>
          <w:lang w:val="en-US" w:eastAsia="en-US"/>
        </w:rPr>
      </w:pPr>
      <w:r w:rsidRPr="006108B7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Simulation and Communication - </w:t>
      </w:r>
      <w:proofErr w:type="spellStart"/>
      <w:r w:rsidRPr="006108B7">
        <w:rPr>
          <w:rFonts w:ascii="Arial" w:eastAsia="Calibri" w:hAnsi="Arial" w:cs="Arial"/>
          <w:i/>
          <w:sz w:val="22"/>
          <w:szCs w:val="22"/>
          <w:lang w:val="en-US" w:eastAsia="en-US"/>
        </w:rPr>
        <w:t>SIGMAinteract</w:t>
      </w:r>
      <w:proofErr w:type="spellEnd"/>
      <w:r w:rsidRPr="006108B7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Pr="006108B7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Presents Simulation Results Interactively</w:t>
      </w:r>
    </w:p>
    <w:p w14:paraId="40F1E124" w14:textId="72740428" w:rsidR="006108B7" w:rsidRDefault="006108B7" w:rsidP="00FD5CF7">
      <w:pPr>
        <w:pStyle w:val="Listenabsatz"/>
        <w:numPr>
          <w:ilvl w:val="0"/>
          <w:numId w:val="3"/>
        </w:numPr>
        <w:ind w:left="714" w:hanging="357"/>
        <w:rPr>
          <w:rFonts w:ascii="Arial" w:eastAsia="Calibri" w:hAnsi="Arial" w:cs="Arial"/>
          <w:i/>
          <w:iCs/>
          <w:sz w:val="22"/>
          <w:szCs w:val="22"/>
          <w:lang w:val="en-US" w:eastAsia="en-US"/>
        </w:rPr>
      </w:pPr>
      <w:r w:rsidRPr="006108B7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Simulation et communication - </w:t>
      </w:r>
      <w:proofErr w:type="spellStart"/>
      <w:r w:rsidRPr="006108B7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SIGMAinteract</w:t>
      </w:r>
      <w:proofErr w:type="spellEnd"/>
      <w:r w:rsidRPr="006108B7">
        <w:rPr>
          <w:rFonts w:ascii="Arial" w:eastAsia="Calibri" w:hAnsi="Arial" w:cs="Arial"/>
          <w:i/>
          <w:iCs/>
          <w:sz w:val="22"/>
          <w:szCs w:val="22"/>
          <w:vertAlign w:val="superscript"/>
          <w:lang w:val="en-US" w:eastAsia="en-US"/>
        </w:rPr>
        <w:t>®</w:t>
      </w:r>
      <w:r w:rsidRPr="006108B7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6108B7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présente</w:t>
      </w:r>
      <w:proofErr w:type="spellEnd"/>
      <w:r w:rsidRPr="006108B7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les </w:t>
      </w:r>
      <w:proofErr w:type="spellStart"/>
      <w:r w:rsidRPr="006108B7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résultats</w:t>
      </w:r>
      <w:proofErr w:type="spellEnd"/>
      <w:r w:rsidRPr="006108B7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de simulation de manière interactive</w:t>
      </w:r>
    </w:p>
    <w:p w14:paraId="218C8DFD" w14:textId="77777777" w:rsidR="00D96956" w:rsidRPr="00D96956" w:rsidRDefault="00D96956" w:rsidP="007D248C">
      <w:pPr>
        <w:pStyle w:val="Listenabsatz"/>
        <w:numPr>
          <w:ilvl w:val="0"/>
          <w:numId w:val="3"/>
        </w:numPr>
        <w:rPr>
          <w:rFonts w:ascii="Arial" w:eastAsia="Calibri" w:hAnsi="Arial" w:cs="Arial"/>
          <w:i/>
          <w:iCs/>
          <w:sz w:val="22"/>
          <w:szCs w:val="22"/>
          <w:lang w:val="en-US" w:eastAsia="en-US"/>
        </w:rPr>
      </w:pP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Simulação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e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Comunicação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-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SIGMAinteract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vertAlign w:val="superscript"/>
          <w:lang w:val="en-US" w:eastAsia="en-US"/>
        </w:rPr>
        <w:t>®</w:t>
      </w:r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Apresenta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os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resultados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da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simulação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de forma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interativa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</w:p>
    <w:p w14:paraId="3A30B416" w14:textId="77777777" w:rsidR="00FD5CF7" w:rsidRPr="00FD7D61" w:rsidRDefault="00FD5CF7" w:rsidP="00FD5CF7">
      <w:pPr>
        <w:pStyle w:val="Listenabsatz"/>
        <w:ind w:left="720"/>
        <w:rPr>
          <w:rFonts w:eastAsia="Calibri"/>
          <w:lang w:val="en-US" w:eastAsia="en-US"/>
        </w:rPr>
      </w:pPr>
    </w:p>
    <w:p w14:paraId="1004DEC1" w14:textId="77777777" w:rsidR="006108B7" w:rsidRPr="006108B7" w:rsidRDefault="006108B7" w:rsidP="006108B7">
      <w:pPr>
        <w:rPr>
          <w:rFonts w:eastAsia="Calibri"/>
          <w:lang w:val="en-US" w:eastAsia="en-US"/>
        </w:rPr>
      </w:pPr>
    </w:p>
    <w:p w14:paraId="43720CD7" w14:textId="77777777" w:rsidR="006108B7" w:rsidRPr="00FD5CF7" w:rsidRDefault="006108B7" w:rsidP="007B32AF">
      <w:pPr>
        <w:pStyle w:val="Listenabsatz"/>
        <w:numPr>
          <w:ilvl w:val="0"/>
          <w:numId w:val="3"/>
        </w:numPr>
        <w:spacing w:line="288" w:lineRule="auto"/>
        <w:jc w:val="left"/>
        <w:rPr>
          <w:rFonts w:eastAsia="Calibri"/>
          <w:lang w:val="de-DE" w:eastAsia="en-US"/>
        </w:rPr>
      </w:pPr>
      <w:r w:rsidRPr="006108B7">
        <w:rPr>
          <w:rFonts w:ascii="Arial" w:eastAsia="Calibri" w:hAnsi="Arial"/>
          <w:sz w:val="22"/>
          <w:lang w:val="de-DE" w:eastAsia="en-US"/>
        </w:rPr>
        <w:t>Zykluszeit mit konturnaher Kühlung optimieren - Formeinsätze mit optimaler Kühlung aus dem 3D Drucker mit Simulation entwickelt</w:t>
      </w:r>
      <w:r w:rsidRPr="006108B7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</w:p>
    <w:p w14:paraId="3F201085" w14:textId="4BE0FA55" w:rsidR="00FB0E16" w:rsidRPr="008B45B3" w:rsidRDefault="006108B7" w:rsidP="006108B7">
      <w:pPr>
        <w:pStyle w:val="Listenabsatz"/>
        <w:numPr>
          <w:ilvl w:val="0"/>
          <w:numId w:val="3"/>
        </w:numPr>
        <w:spacing w:line="288" w:lineRule="auto"/>
        <w:jc w:val="left"/>
        <w:rPr>
          <w:rFonts w:eastAsia="Calibri"/>
          <w:lang w:val="en-US" w:eastAsia="en-US"/>
        </w:rPr>
      </w:pPr>
      <w:r w:rsidRPr="006108B7">
        <w:rPr>
          <w:rFonts w:ascii="Arial" w:eastAsia="Calibri" w:hAnsi="Arial" w:cs="Arial"/>
          <w:i/>
          <w:sz w:val="22"/>
          <w:szCs w:val="22"/>
          <w:lang w:val="en-US" w:eastAsia="en-US"/>
        </w:rPr>
        <w:t>Optimizing Cycle Time with Conformal Cooling - Mold inserts from the 3D printer with optimal cooling - developed with simulation</w:t>
      </w:r>
    </w:p>
    <w:p w14:paraId="10F06D71" w14:textId="2B9EB924" w:rsidR="008B45B3" w:rsidRDefault="008B45B3" w:rsidP="00C75390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iCs/>
          <w:sz w:val="22"/>
          <w:szCs w:val="22"/>
          <w:lang w:val="en-US" w:eastAsia="en-US"/>
        </w:rPr>
      </w:pPr>
      <w:proofErr w:type="spellStart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Optimisation</w:t>
      </w:r>
      <w:proofErr w:type="spellEnd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du temps de cycle avec le « Conformal Cooling » - Inserts de </w:t>
      </w:r>
      <w:proofErr w:type="spellStart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moules</w:t>
      </w:r>
      <w:proofErr w:type="spellEnd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provenant</w:t>
      </w:r>
      <w:proofErr w:type="spellEnd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de </w:t>
      </w:r>
      <w:proofErr w:type="spellStart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l'imprimante</w:t>
      </w:r>
      <w:proofErr w:type="spellEnd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3D avec un </w:t>
      </w:r>
      <w:proofErr w:type="spellStart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refroidissement</w:t>
      </w:r>
      <w:proofErr w:type="spellEnd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optimal - </w:t>
      </w:r>
      <w:proofErr w:type="spellStart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développé</w:t>
      </w:r>
      <w:proofErr w:type="spellEnd"/>
      <w:r w:rsidRPr="008B45B3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par simulation</w:t>
      </w:r>
    </w:p>
    <w:p w14:paraId="03315893" w14:textId="6A3A5A11" w:rsidR="00D96956" w:rsidRDefault="00D96956" w:rsidP="00E251EF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iCs/>
          <w:sz w:val="22"/>
          <w:szCs w:val="22"/>
          <w:lang w:val="en-US" w:eastAsia="en-US"/>
        </w:rPr>
      </w:pP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Otimizar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o tempo de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ciclo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com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circuitos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de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refrigeração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conformados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-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Postiços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no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molde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impressos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em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SLM com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circuitos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para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arrefecimento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ideais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-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desenvolvidas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em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conjunto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com a</w:t>
      </w:r>
      <w:proofErr w:type="spellEnd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D9695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simulação</w:t>
      </w:r>
      <w:proofErr w:type="spellEnd"/>
    </w:p>
    <w:p w14:paraId="5B9E3E9A" w14:textId="77777777" w:rsidR="00FD5CF7" w:rsidRDefault="00FD5CF7" w:rsidP="00FD5CF7">
      <w:pPr>
        <w:pStyle w:val="Listenabsatz"/>
        <w:spacing w:line="288" w:lineRule="auto"/>
        <w:ind w:left="720"/>
        <w:jc w:val="left"/>
        <w:rPr>
          <w:rFonts w:ascii="Arial" w:eastAsia="Calibri" w:hAnsi="Arial" w:cs="Arial"/>
          <w:i/>
          <w:iCs/>
          <w:sz w:val="22"/>
          <w:szCs w:val="22"/>
          <w:lang w:val="en-US" w:eastAsia="en-US"/>
        </w:rPr>
      </w:pPr>
    </w:p>
    <w:p w14:paraId="7774FB3C" w14:textId="2FD78656" w:rsidR="006108B7" w:rsidRDefault="006108B7" w:rsidP="00FB0E16">
      <w:pPr>
        <w:spacing w:line="288" w:lineRule="auto"/>
        <w:jc w:val="left"/>
        <w:rPr>
          <w:rFonts w:eastAsia="Calibri"/>
          <w:lang w:val="en-US" w:eastAsia="en-US"/>
        </w:rPr>
      </w:pPr>
    </w:p>
    <w:p w14:paraId="1660D82D" w14:textId="43A194B8" w:rsidR="00FD5CF7" w:rsidRPr="00FD5CF7" w:rsidRDefault="00FD5CF7" w:rsidP="00FD5CF7">
      <w:pPr>
        <w:pStyle w:val="Listenabsatz"/>
        <w:numPr>
          <w:ilvl w:val="0"/>
          <w:numId w:val="3"/>
        </w:numPr>
        <w:spacing w:line="288" w:lineRule="auto"/>
        <w:ind w:left="714" w:hanging="357"/>
        <w:jc w:val="left"/>
        <w:rPr>
          <w:rFonts w:eastAsia="Calibri"/>
          <w:lang w:val="de-DE" w:eastAsia="en-US"/>
        </w:rPr>
      </w:pPr>
      <w:r w:rsidRPr="00FD5CF7">
        <w:rPr>
          <w:rFonts w:ascii="Arial" w:eastAsia="Calibri" w:hAnsi="Arial"/>
          <w:sz w:val="22"/>
          <w:lang w:val="de-DE" w:eastAsia="en-US"/>
        </w:rPr>
        <w:t>Simulation wertvoll umgesetzt - „The Precious“ wird Publikumsmagnet auf der Fakuma 2023</w:t>
      </w:r>
    </w:p>
    <w:p w14:paraId="3D307114" w14:textId="20BEBCB7" w:rsidR="00FD5CF7" w:rsidRDefault="00FD5CF7" w:rsidP="00FD5CF7">
      <w:pPr>
        <w:pStyle w:val="Listenabsatz"/>
        <w:numPr>
          <w:ilvl w:val="0"/>
          <w:numId w:val="3"/>
        </w:numPr>
        <w:spacing w:line="288" w:lineRule="auto"/>
        <w:ind w:left="714" w:hanging="357"/>
        <w:jc w:val="left"/>
        <w:rPr>
          <w:rFonts w:ascii="Arial" w:eastAsia="Calibri" w:hAnsi="Arial" w:cs="Arial"/>
          <w:i/>
          <w:iCs/>
          <w:sz w:val="22"/>
          <w:szCs w:val="22"/>
          <w:lang w:val="en-US" w:eastAsia="en-US"/>
        </w:rPr>
      </w:pPr>
      <w:r w:rsidRPr="00FD5CF7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Simulation preciously applied - „The Precious“ as a public attraction of Fakuma 2023</w:t>
      </w:r>
    </w:p>
    <w:p w14:paraId="01A27B11" w14:textId="0619AEE7" w:rsidR="008F58E9" w:rsidRDefault="008F58E9" w:rsidP="00C606EB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iCs/>
          <w:sz w:val="22"/>
          <w:szCs w:val="22"/>
          <w:lang w:val="en-US" w:eastAsia="en-US"/>
        </w:rPr>
      </w:pPr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Simulation </w:t>
      </w:r>
      <w:proofErr w:type="spellStart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précieusement</w:t>
      </w:r>
      <w:proofErr w:type="spellEnd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appliquée</w:t>
      </w:r>
      <w:proofErr w:type="spellEnd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- </w:t>
      </w:r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„Le </w:t>
      </w:r>
      <w:proofErr w:type="spellStart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précieux</w:t>
      </w:r>
      <w:proofErr w:type="spellEnd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“ </w:t>
      </w:r>
      <w:proofErr w:type="spellStart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en</w:t>
      </w:r>
      <w:proofErr w:type="spellEnd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tant </w:t>
      </w:r>
      <w:proofErr w:type="spellStart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qu'attraction</w:t>
      </w:r>
      <w:proofErr w:type="spellEnd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publique</w:t>
      </w:r>
      <w:proofErr w:type="spellEnd"/>
      <w:r w:rsidRPr="008F58E9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au Fakuma 2023</w:t>
      </w:r>
    </w:p>
    <w:p w14:paraId="2257891F" w14:textId="699E757B" w:rsidR="009307F6" w:rsidRPr="009307F6" w:rsidRDefault="009307F6" w:rsidP="00922EA9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iCs/>
          <w:sz w:val="22"/>
          <w:szCs w:val="22"/>
          <w:lang w:val="en-US" w:eastAsia="en-US"/>
        </w:rPr>
      </w:pPr>
      <w:proofErr w:type="spellStart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Simulação</w:t>
      </w:r>
      <w:proofErr w:type="spellEnd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aplicada</w:t>
      </w:r>
      <w:proofErr w:type="spellEnd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de </w:t>
      </w:r>
      <w:proofErr w:type="spellStart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uma</w:t>
      </w:r>
      <w:proofErr w:type="spellEnd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forma </w:t>
      </w:r>
      <w:proofErr w:type="spellStart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preciosa</w:t>
      </w:r>
      <w:proofErr w:type="spellEnd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- </w:t>
      </w:r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"The Precious" </w:t>
      </w:r>
      <w:proofErr w:type="spellStart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como</w:t>
      </w:r>
      <w:proofErr w:type="spellEnd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atração</w:t>
      </w:r>
      <w:proofErr w:type="spellEnd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na</w:t>
      </w:r>
      <w:proofErr w:type="spellEnd"/>
      <w:r w:rsidRPr="009307F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Fakuma 2023</w:t>
      </w:r>
    </w:p>
    <w:p w14:paraId="79C1A304" w14:textId="7FF1DB95" w:rsid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598E84C8" w14:textId="77777777" w:rsidR="00177F68" w:rsidRPr="00CB7EEF" w:rsidRDefault="00177F68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5823D61" w14:textId="77777777" w:rsidR="001E701D" w:rsidRPr="00CB7EEF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4CB6CBC" w14:textId="77777777" w:rsidR="001E701D" w:rsidRPr="00CB7EEF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  <w:sectPr w:rsidR="001E701D" w:rsidRPr="00CB7EEF" w:rsidSect="001E701D">
          <w:type w:val="continuous"/>
          <w:pgSz w:w="11906" w:h="16838"/>
          <w:pgMar w:top="720" w:right="720" w:bottom="720" w:left="720" w:header="708" w:footer="850" w:gutter="0"/>
          <w:cols w:space="708"/>
          <w:docGrid w:linePitch="360"/>
        </w:sectPr>
      </w:pPr>
    </w:p>
    <w:p w14:paraId="7772EE8B" w14:textId="265A9CA0" w:rsidR="00A55EBD" w:rsidRDefault="005B6D4B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W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>enn Sie Interesse an Fachbeiträge</w:t>
      </w:r>
      <w:r w:rsidR="0018361A">
        <w:rPr>
          <w:rFonts w:ascii="Arial" w:eastAsia="Calibri" w:hAnsi="Arial" w:cs="Arial"/>
          <w:b/>
          <w:sz w:val="22"/>
          <w:szCs w:val="22"/>
          <w:lang w:val="de-DE" w:eastAsia="en-US"/>
        </w:rPr>
        <w:t>n</w:t>
      </w:r>
      <w:r w:rsidR="00B956C1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oder Pressemitteilungen auf Französisch, Spanisch oder Portugiesisch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haben, wenden Sie sich bitte an:</w:t>
      </w:r>
    </w:p>
    <w:p w14:paraId="0F363965" w14:textId="7AFD5928" w:rsidR="008F5E09" w:rsidRPr="001E701D" w:rsidRDefault="00B956C1" w:rsidP="009B3EFC">
      <w:pPr>
        <w:spacing w:line="288" w:lineRule="auto"/>
        <w:jc w:val="left"/>
        <w:rPr>
          <w:rFonts w:ascii="Arial" w:eastAsia="Calibri" w:hAnsi="Arial" w:cs="Arial"/>
          <w:bCs/>
          <w:i/>
          <w:sz w:val="22"/>
          <w:szCs w:val="22"/>
          <w:lang w:val="en-US" w:eastAsia="en-US"/>
        </w:rPr>
      </w:pPr>
      <w:r w:rsidRPr="00B956C1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>If you are interested in technical articles or press releases in French, Spanish or Portuguese, please contact</w:t>
      </w:r>
      <w:r w:rsidR="008F5E09" w:rsidRPr="001E701D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: </w:t>
      </w:r>
    </w:p>
    <w:p w14:paraId="6072F998" w14:textId="047F2AD5" w:rsidR="006D248E" w:rsidRPr="009B3EFC" w:rsidRDefault="001E701D" w:rsidP="001E701D">
      <w:pPr>
        <w:spacing w:line="288" w:lineRule="auto"/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B956C1">
        <w:rPr>
          <w:rFonts w:ascii="Arial" w:hAnsi="Arial" w:cs="Arial"/>
          <w:b/>
          <w:i/>
          <w:sz w:val="22"/>
          <w:szCs w:val="22"/>
          <w:lang w:val="en-US"/>
        </w:rPr>
        <w:br w:type="column"/>
      </w:r>
      <w:r w:rsidR="000F1A24">
        <w:rPr>
          <w:rFonts w:ascii="Arial" w:hAnsi="Arial" w:cs="Arial"/>
          <w:bCs/>
          <w:iCs/>
          <w:sz w:val="22"/>
          <w:szCs w:val="22"/>
          <w:lang w:val="en-US"/>
        </w:rPr>
        <w:t>Katharina Aschhoff</w:t>
      </w:r>
      <w:r w:rsidR="009B3EFC" w:rsidRPr="009B3EFC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="000F1A24"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="009B3EFC">
        <w:rPr>
          <w:rFonts w:ascii="Arial" w:eastAsia="Calibri" w:hAnsi="Arial" w:cs="Arial"/>
          <w:sz w:val="22"/>
          <w:szCs w:val="22"/>
          <w:lang w:val="en-US" w:eastAsia="en-US"/>
        </w:rPr>
        <w:t>.Sc.</w:t>
      </w:r>
    </w:p>
    <w:p w14:paraId="2817600C" w14:textId="4BCEF0AE" w:rsidR="006D248E" w:rsidRPr="009B3EFC" w:rsidRDefault="00A1052F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press</w:t>
      </w:r>
      <w:r w:rsidR="00675CB2" w:rsidRPr="009B3EFC">
        <w:rPr>
          <w:rFonts w:ascii="Arial" w:eastAsia="Calibri" w:hAnsi="Arial" w:cs="Arial"/>
          <w:sz w:val="22"/>
          <w:szCs w:val="22"/>
          <w:lang w:val="en-US" w:eastAsia="en-US"/>
        </w:rPr>
        <w:t>@sigmasoft.de</w:t>
      </w:r>
    </w:p>
    <w:p w14:paraId="23CC81DB" w14:textId="12AC8597" w:rsidR="006D248E" w:rsidRPr="000C0DE9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Tel: +49-241-89495-</w:t>
      </w:r>
      <w:r w:rsidR="000F1A24">
        <w:rPr>
          <w:rFonts w:ascii="Arial" w:eastAsia="Calibri" w:hAnsi="Arial" w:cs="Arial"/>
          <w:sz w:val="22"/>
          <w:szCs w:val="22"/>
          <w:lang w:val="en-US" w:eastAsia="en-US"/>
        </w:rPr>
        <w:t>1008</w:t>
      </w:r>
    </w:p>
    <w:p w14:paraId="779E6BB2" w14:textId="77777777" w:rsidR="0033371D" w:rsidRPr="000C0DE9" w:rsidRDefault="0033371D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SIGMA Engineering GmbH</w:t>
      </w:r>
    </w:p>
    <w:p w14:paraId="13969443" w14:textId="3914A4C1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proofErr w:type="spellStart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>Kackertstraße</w:t>
      </w:r>
      <w:proofErr w:type="spellEnd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 1</w:t>
      </w:r>
      <w:r w:rsidR="000F1A24">
        <w:rPr>
          <w:rFonts w:ascii="Arial" w:eastAsia="Calibri" w:hAnsi="Arial" w:cs="Arial"/>
          <w:sz w:val="22"/>
          <w:szCs w:val="22"/>
          <w:lang w:val="de-DE" w:eastAsia="en-US"/>
        </w:rPr>
        <w:t>6-18</w:t>
      </w:r>
    </w:p>
    <w:p w14:paraId="12C286EA" w14:textId="26E9EFFC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52072 Aachen </w:t>
      </w:r>
    </w:p>
    <w:p w14:paraId="4BBE77CE" w14:textId="77777777" w:rsidR="00977D75" w:rsidRDefault="008F5E09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Germany </w:t>
      </w:r>
    </w:p>
    <w:sectPr w:rsidR="00977D75" w:rsidSect="00A44A21">
      <w:type w:val="continuous"/>
      <w:pgSz w:w="11906" w:h="16838"/>
      <w:pgMar w:top="720" w:right="720" w:bottom="720" w:left="720" w:header="708" w:footer="850" w:gutter="0"/>
      <w:cols w:num="2" w:space="708" w:equalWidth="0">
        <w:col w:w="6740" w:space="708"/>
        <w:col w:w="301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CCB1E" w14:textId="77777777" w:rsidR="00D37063" w:rsidRDefault="00D37063" w:rsidP="000F38D4">
      <w:r>
        <w:separator/>
      </w:r>
    </w:p>
  </w:endnote>
  <w:endnote w:type="continuationSeparator" w:id="0">
    <w:p w14:paraId="145F90FB" w14:textId="77777777" w:rsidR="00D37063" w:rsidRDefault="00D37063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4966B" w14:textId="77777777" w:rsidR="00D37063" w:rsidRDefault="00D37063" w:rsidP="000F38D4">
      <w:r>
        <w:separator/>
      </w:r>
    </w:p>
  </w:footnote>
  <w:footnote w:type="continuationSeparator" w:id="0">
    <w:p w14:paraId="39639029" w14:textId="77777777" w:rsidR="00D37063" w:rsidRDefault="00D37063" w:rsidP="000F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F4991"/>
    <w:multiLevelType w:val="hybridMultilevel"/>
    <w:tmpl w:val="2D2C4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1BE1"/>
    <w:multiLevelType w:val="hybridMultilevel"/>
    <w:tmpl w:val="7C543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A4CAB"/>
    <w:multiLevelType w:val="hybridMultilevel"/>
    <w:tmpl w:val="F1AA8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017C"/>
    <w:multiLevelType w:val="hybridMultilevel"/>
    <w:tmpl w:val="5F825EDA"/>
    <w:lvl w:ilvl="0" w:tplc="323C84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628C1"/>
    <w:multiLevelType w:val="hybridMultilevel"/>
    <w:tmpl w:val="24ECD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E2140"/>
    <w:multiLevelType w:val="hybridMultilevel"/>
    <w:tmpl w:val="16B0D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6A26"/>
    <w:multiLevelType w:val="hybridMultilevel"/>
    <w:tmpl w:val="1158C1F8"/>
    <w:lvl w:ilvl="0" w:tplc="F804738E">
      <w:start w:val="1"/>
      <w:numFmt w:val="bullet"/>
      <w:lvlText w:val="¬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05006" w:tentative="1">
      <w:start w:val="1"/>
      <w:numFmt w:val="bullet"/>
      <w:lvlText w:val="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64302" w:tentative="1">
      <w:start w:val="1"/>
      <w:numFmt w:val="bullet"/>
      <w:lvlText w:val="¬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CBFC2" w:tentative="1">
      <w:start w:val="1"/>
      <w:numFmt w:val="bullet"/>
      <w:lvlText w:val="¬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A9F04" w:tentative="1">
      <w:start w:val="1"/>
      <w:numFmt w:val="bullet"/>
      <w:lvlText w:val="¬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C08FC" w:tentative="1">
      <w:start w:val="1"/>
      <w:numFmt w:val="bullet"/>
      <w:lvlText w:val="¬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8DC12" w:tentative="1">
      <w:start w:val="1"/>
      <w:numFmt w:val="bullet"/>
      <w:lvlText w:val="¬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ACE49E" w:tentative="1">
      <w:start w:val="1"/>
      <w:numFmt w:val="bullet"/>
      <w:lvlText w:val="¬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C32B8" w:tentative="1">
      <w:start w:val="1"/>
      <w:numFmt w:val="bullet"/>
      <w:lvlText w:val="¬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F8"/>
    <w:rsid w:val="00065E6C"/>
    <w:rsid w:val="00067DEB"/>
    <w:rsid w:val="0008095D"/>
    <w:rsid w:val="00093E7C"/>
    <w:rsid w:val="000B0960"/>
    <w:rsid w:val="000C0DE9"/>
    <w:rsid w:val="000C1FD4"/>
    <w:rsid w:val="000C682F"/>
    <w:rsid w:val="000D3310"/>
    <w:rsid w:val="000F1A24"/>
    <w:rsid w:val="000F38D4"/>
    <w:rsid w:val="00117771"/>
    <w:rsid w:val="001756FF"/>
    <w:rsid w:val="00177F68"/>
    <w:rsid w:val="001823BB"/>
    <w:rsid w:val="0018361A"/>
    <w:rsid w:val="001A3188"/>
    <w:rsid w:val="001B0AD2"/>
    <w:rsid w:val="001C7ACB"/>
    <w:rsid w:val="001D5D5B"/>
    <w:rsid w:val="001D5E0F"/>
    <w:rsid w:val="001E2787"/>
    <w:rsid w:val="001E701D"/>
    <w:rsid w:val="001F071E"/>
    <w:rsid w:val="00213E44"/>
    <w:rsid w:val="00220E1E"/>
    <w:rsid w:val="00274BAB"/>
    <w:rsid w:val="0027724A"/>
    <w:rsid w:val="00292231"/>
    <w:rsid w:val="002C1B3F"/>
    <w:rsid w:val="002E43AD"/>
    <w:rsid w:val="002F1CE8"/>
    <w:rsid w:val="00313388"/>
    <w:rsid w:val="003152B8"/>
    <w:rsid w:val="00316A1D"/>
    <w:rsid w:val="0033371D"/>
    <w:rsid w:val="00370772"/>
    <w:rsid w:val="00374513"/>
    <w:rsid w:val="00377F66"/>
    <w:rsid w:val="00383716"/>
    <w:rsid w:val="00383A15"/>
    <w:rsid w:val="0038779D"/>
    <w:rsid w:val="003976F4"/>
    <w:rsid w:val="003B600D"/>
    <w:rsid w:val="003C0C3B"/>
    <w:rsid w:val="004871FC"/>
    <w:rsid w:val="00491BE4"/>
    <w:rsid w:val="004C4E08"/>
    <w:rsid w:val="004D5382"/>
    <w:rsid w:val="00501EC7"/>
    <w:rsid w:val="00513ED3"/>
    <w:rsid w:val="00524E6E"/>
    <w:rsid w:val="00534206"/>
    <w:rsid w:val="005416F1"/>
    <w:rsid w:val="0056132F"/>
    <w:rsid w:val="00562F5C"/>
    <w:rsid w:val="00586D02"/>
    <w:rsid w:val="00586F39"/>
    <w:rsid w:val="005A4CBC"/>
    <w:rsid w:val="005B6D4B"/>
    <w:rsid w:val="005C2286"/>
    <w:rsid w:val="0060056D"/>
    <w:rsid w:val="006108B7"/>
    <w:rsid w:val="00611750"/>
    <w:rsid w:val="00615DB2"/>
    <w:rsid w:val="006258A5"/>
    <w:rsid w:val="00631C98"/>
    <w:rsid w:val="00631CD2"/>
    <w:rsid w:val="00635644"/>
    <w:rsid w:val="00662B3E"/>
    <w:rsid w:val="00675407"/>
    <w:rsid w:val="00675CB2"/>
    <w:rsid w:val="00691CCF"/>
    <w:rsid w:val="0069447A"/>
    <w:rsid w:val="006D248E"/>
    <w:rsid w:val="006F3924"/>
    <w:rsid w:val="006F4E0E"/>
    <w:rsid w:val="006F75A7"/>
    <w:rsid w:val="00735C40"/>
    <w:rsid w:val="00751138"/>
    <w:rsid w:val="007614DF"/>
    <w:rsid w:val="00774F29"/>
    <w:rsid w:val="0077647F"/>
    <w:rsid w:val="007B10C6"/>
    <w:rsid w:val="007C5882"/>
    <w:rsid w:val="007D0671"/>
    <w:rsid w:val="007F0274"/>
    <w:rsid w:val="008012E3"/>
    <w:rsid w:val="00801364"/>
    <w:rsid w:val="00823C46"/>
    <w:rsid w:val="00831F6E"/>
    <w:rsid w:val="00850DA3"/>
    <w:rsid w:val="0087377F"/>
    <w:rsid w:val="00873BB7"/>
    <w:rsid w:val="008B45B3"/>
    <w:rsid w:val="008C2D59"/>
    <w:rsid w:val="008F0A5C"/>
    <w:rsid w:val="008F58E9"/>
    <w:rsid w:val="008F5E09"/>
    <w:rsid w:val="008F5FD6"/>
    <w:rsid w:val="0090273F"/>
    <w:rsid w:val="00921C57"/>
    <w:rsid w:val="009307F6"/>
    <w:rsid w:val="00943BFB"/>
    <w:rsid w:val="0094577F"/>
    <w:rsid w:val="0094584C"/>
    <w:rsid w:val="0096239C"/>
    <w:rsid w:val="00977D75"/>
    <w:rsid w:val="00977DFA"/>
    <w:rsid w:val="0099758D"/>
    <w:rsid w:val="009B3EFC"/>
    <w:rsid w:val="009C3F9D"/>
    <w:rsid w:val="009D7A48"/>
    <w:rsid w:val="009E699E"/>
    <w:rsid w:val="00A01463"/>
    <w:rsid w:val="00A06CA6"/>
    <w:rsid w:val="00A1052F"/>
    <w:rsid w:val="00A13D53"/>
    <w:rsid w:val="00A44A21"/>
    <w:rsid w:val="00A51233"/>
    <w:rsid w:val="00A55EBD"/>
    <w:rsid w:val="00A5748C"/>
    <w:rsid w:val="00AB4354"/>
    <w:rsid w:val="00AB5549"/>
    <w:rsid w:val="00AC3A97"/>
    <w:rsid w:val="00AC49A0"/>
    <w:rsid w:val="00AC6452"/>
    <w:rsid w:val="00AE7DEB"/>
    <w:rsid w:val="00B03D09"/>
    <w:rsid w:val="00B377F8"/>
    <w:rsid w:val="00B51352"/>
    <w:rsid w:val="00B956C1"/>
    <w:rsid w:val="00B95B10"/>
    <w:rsid w:val="00BA26B2"/>
    <w:rsid w:val="00BB004B"/>
    <w:rsid w:val="00BC660A"/>
    <w:rsid w:val="00BD5637"/>
    <w:rsid w:val="00C06130"/>
    <w:rsid w:val="00C07ED7"/>
    <w:rsid w:val="00C14663"/>
    <w:rsid w:val="00C20571"/>
    <w:rsid w:val="00C20F19"/>
    <w:rsid w:val="00C3486E"/>
    <w:rsid w:val="00C357FC"/>
    <w:rsid w:val="00C5592D"/>
    <w:rsid w:val="00C57C3D"/>
    <w:rsid w:val="00C61D1A"/>
    <w:rsid w:val="00C7189F"/>
    <w:rsid w:val="00CB4631"/>
    <w:rsid w:val="00CB7EEF"/>
    <w:rsid w:val="00CC6DE9"/>
    <w:rsid w:val="00CD1646"/>
    <w:rsid w:val="00CE5EDA"/>
    <w:rsid w:val="00CE619D"/>
    <w:rsid w:val="00CF6A5B"/>
    <w:rsid w:val="00D12E44"/>
    <w:rsid w:val="00D271C6"/>
    <w:rsid w:val="00D27B84"/>
    <w:rsid w:val="00D37063"/>
    <w:rsid w:val="00D404AE"/>
    <w:rsid w:val="00D505E5"/>
    <w:rsid w:val="00D559C7"/>
    <w:rsid w:val="00D56DF3"/>
    <w:rsid w:val="00D74AE6"/>
    <w:rsid w:val="00D94900"/>
    <w:rsid w:val="00D96956"/>
    <w:rsid w:val="00DD5E26"/>
    <w:rsid w:val="00DE2DFC"/>
    <w:rsid w:val="00DE3B6B"/>
    <w:rsid w:val="00DE3BC4"/>
    <w:rsid w:val="00DF7476"/>
    <w:rsid w:val="00E21365"/>
    <w:rsid w:val="00E5556A"/>
    <w:rsid w:val="00E65CE3"/>
    <w:rsid w:val="00E663B7"/>
    <w:rsid w:val="00E6727D"/>
    <w:rsid w:val="00E8614B"/>
    <w:rsid w:val="00E93DAD"/>
    <w:rsid w:val="00EB32E5"/>
    <w:rsid w:val="00EC1BEA"/>
    <w:rsid w:val="00EC2183"/>
    <w:rsid w:val="00EF374F"/>
    <w:rsid w:val="00F631D9"/>
    <w:rsid w:val="00F819C0"/>
    <w:rsid w:val="00F82E83"/>
    <w:rsid w:val="00F87EEE"/>
    <w:rsid w:val="00FA1C1E"/>
    <w:rsid w:val="00FB0E16"/>
    <w:rsid w:val="00FD5CF7"/>
    <w:rsid w:val="00FD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569F6E40"/>
  <w15:chartTrackingRefBased/>
  <w15:docId w15:val="{F4028B03-3313-46B3-B877-CA434E38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5B6D4B"/>
    <w:pPr>
      <w:ind w:left="708"/>
    </w:pPr>
  </w:style>
  <w:style w:type="paragraph" w:styleId="StandardWeb">
    <w:name w:val="Normal (Web)"/>
    <w:basedOn w:val="Standard"/>
    <w:uiPriority w:val="99"/>
    <w:semiHidden/>
    <w:unhideWhenUsed/>
    <w:rsid w:val="000C0DE9"/>
    <w:pPr>
      <w:spacing w:before="100" w:beforeAutospacing="1" w:after="100" w:afterAutospacing="1"/>
      <w:jc w:val="left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2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50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6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74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74C5E-63D8-424B-9994-E38B1934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1705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SIGMA Engineering GmbH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Florez</dc:creator>
  <cp:keywords/>
  <cp:lastModifiedBy>Katharina Aschhoff</cp:lastModifiedBy>
  <cp:revision>21</cp:revision>
  <cp:lastPrinted>2019-10-11T12:52:00Z</cp:lastPrinted>
  <dcterms:created xsi:type="dcterms:W3CDTF">2021-10-04T13:49:00Z</dcterms:created>
  <dcterms:modified xsi:type="dcterms:W3CDTF">2023-10-13T14:00:00Z</dcterms:modified>
</cp:coreProperties>
</file>